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E91C" w14:textId="77777777" w:rsidR="00CE17C4" w:rsidRDefault="00CE17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3C6BD" w14:textId="77777777" w:rsidR="00CE17C4" w:rsidRDefault="00CE17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C2C41" w14:textId="77777777" w:rsidR="00CE17C4" w:rsidRDefault="00705C5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6</w:t>
      </w:r>
    </w:p>
    <w:p w14:paraId="1E0AB386" w14:textId="77777777" w:rsidR="00CE17C4" w:rsidRDefault="00705C5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Przelicznik dodatkowych osiągnięć na rzecz PŁ dotyczący zasad na mobilności długoterminowe studentów Politechniki Łódzkiej na studia zagraniczne w ramach programu Erasmus+ w państwach UE oraz państwach trzecich </w:t>
      </w:r>
      <w:r>
        <w:rPr>
          <w:rFonts w:ascii="Times New Roman" w:hAnsi="Times New Roman"/>
          <w:b/>
          <w:bCs/>
          <w:sz w:val="24"/>
          <w:szCs w:val="24"/>
        </w:rPr>
        <w:t xml:space="preserve">stowarzyszonych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 niestowarzyszonych z programem z regionu 1 – 14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ramach programu Erasmus+ KA131-HED 2024</w:t>
      </w:r>
    </w:p>
    <w:p w14:paraId="1B95E38A" w14:textId="77777777" w:rsidR="00CE17C4" w:rsidRDefault="00CE17C4">
      <w:pPr>
        <w:jc w:val="center"/>
      </w:pPr>
    </w:p>
    <w:p w14:paraId="6046E006" w14:textId="77777777" w:rsidR="00CE17C4" w:rsidRDefault="00CE17C4"/>
    <w:tbl>
      <w:tblPr>
        <w:tblW w:w="90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4341"/>
      </w:tblGrid>
      <w:tr w:rsidR="00CE17C4" w14:paraId="2FE05AB9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3D8B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E8A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Punktów</w:t>
            </w:r>
          </w:p>
        </w:tc>
      </w:tr>
      <w:tr w:rsidR="00CE17C4" w14:paraId="14CF3EC6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396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 i Wiceprzewodniczący Samorządu Studenckiego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ED2A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17C4" w14:paraId="1F06CC11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596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Prezes koła naukowego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7C84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17C4" w14:paraId="1FD4CA7C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622B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 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FC17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17C4" w14:paraId="6BE52F78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BF81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Finał akademickich mistrzostw Polski AZS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8423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17C4" w14:paraId="656968DC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F8FE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Członek Samorządu Studenckiego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FF6B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08F06A18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A95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Członek ESN-EYE, BEST, IAESTE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A6DE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351DFB8E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CD39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Buddy 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C784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79CC2B82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3FF1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Członek koła naukowego, stowarzyszenia, projektu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D3B9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2C92F680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091F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Akademickie mistrzostwa Polski AZS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BD82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7270D573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50E9" w14:textId="77777777" w:rsidR="00CE17C4" w:rsidRDefault="00705C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Prelegent 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konferencji, prowadzący szkolenia/warsztaty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CE44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7046981F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994E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Członek organizacji studenckiej PŁ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159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64158DA4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BE38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Wolontariat w ramach działań na rzecz PŁ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45FB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E17C4" w14:paraId="792B12EC" w14:textId="77777777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B627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Inne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CD63" w14:textId="77777777" w:rsidR="00CE17C4" w:rsidRDefault="00705C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 lub 1  (decyzje podejmowane będą indywidualnie)</w:t>
            </w:r>
          </w:p>
        </w:tc>
      </w:tr>
    </w:tbl>
    <w:p w14:paraId="0481DE46" w14:textId="77777777" w:rsidR="00CE17C4" w:rsidRDefault="00CE17C4">
      <w:pPr>
        <w:rPr>
          <w:rFonts w:ascii="Times New Roman" w:hAnsi="Times New Roman"/>
          <w:b/>
          <w:bCs/>
          <w:sz w:val="24"/>
          <w:szCs w:val="24"/>
        </w:rPr>
      </w:pPr>
    </w:p>
    <w:p w14:paraId="0538E4B2" w14:textId="77777777" w:rsidR="00CE17C4" w:rsidRDefault="00CE17C4">
      <w:pPr>
        <w:pStyle w:val="Akapitzlist"/>
        <w:ind w:left="1440"/>
        <w:rPr>
          <w:rFonts w:ascii="Times New Roman" w:hAnsi="Times New Roman"/>
          <w:b/>
          <w:bCs/>
          <w:sz w:val="24"/>
          <w:szCs w:val="24"/>
        </w:rPr>
      </w:pPr>
    </w:p>
    <w:sectPr w:rsidR="00CE17C4">
      <w:headerReference w:type="default" r:id="rId6"/>
      <w:footerReference w:type="default" r:id="rId7"/>
      <w:pgSz w:w="11906" w:h="16838"/>
      <w:pgMar w:top="1418" w:right="1418" w:bottom="1134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F186" w14:textId="77777777" w:rsidR="00705C5A" w:rsidRDefault="00705C5A">
      <w:pPr>
        <w:spacing w:after="0" w:line="240" w:lineRule="auto"/>
      </w:pPr>
      <w:r>
        <w:separator/>
      </w:r>
    </w:p>
  </w:endnote>
  <w:endnote w:type="continuationSeparator" w:id="0">
    <w:p w14:paraId="45F11A0A" w14:textId="77777777" w:rsidR="00705C5A" w:rsidRDefault="007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51FB" w14:textId="77777777" w:rsidR="00705C5A" w:rsidRDefault="00705C5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C5C142" w14:textId="77777777" w:rsidR="00705C5A" w:rsidRDefault="00705C5A">
    <w:pPr>
      <w:pStyle w:val="Stopka"/>
    </w:pPr>
  </w:p>
  <w:p w14:paraId="4393C7DC" w14:textId="77777777" w:rsidR="00705C5A" w:rsidRDefault="00705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ACEA" w14:textId="77777777" w:rsidR="00705C5A" w:rsidRDefault="00705C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D0C5DF" w14:textId="77777777" w:rsidR="00705C5A" w:rsidRDefault="0070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4E0B" w14:textId="77777777" w:rsidR="00705C5A" w:rsidRDefault="00705C5A">
    <w:pPr>
      <w:pStyle w:val="Nagwek"/>
      <w:tabs>
        <w:tab w:val="clear" w:pos="4536"/>
        <w:tab w:val="clear" w:pos="9072"/>
        <w:tab w:val="left" w:pos="3844"/>
        <w:tab w:val="left" w:pos="64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EDB8663" wp14:editId="16BF31F9">
          <wp:simplePos x="0" y="0"/>
          <wp:positionH relativeFrom="margin">
            <wp:posOffset>3024506</wp:posOffset>
          </wp:positionH>
          <wp:positionV relativeFrom="paragraph">
            <wp:posOffset>-234314</wp:posOffset>
          </wp:positionV>
          <wp:extent cx="2772003" cy="496802"/>
          <wp:effectExtent l="0" t="0" r="9297" b="0"/>
          <wp:wrapTight wrapText="bothSides">
            <wp:wrapPolygon edited="0">
              <wp:start x="0" y="0"/>
              <wp:lineTo x="0" y="20706"/>
              <wp:lineTo x="21524" y="20706"/>
              <wp:lineTo x="21524" y="0"/>
              <wp:lineTo x="0" y="0"/>
            </wp:wrapPolygon>
          </wp:wrapTight>
          <wp:docPr id="1738077338" name="Obraz 7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003" cy="496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ECE52A" wp14:editId="7E204F93">
          <wp:simplePos x="0" y="0"/>
          <wp:positionH relativeFrom="margin">
            <wp:align>left</wp:align>
          </wp:positionH>
          <wp:positionV relativeFrom="paragraph">
            <wp:posOffset>-245114</wp:posOffset>
          </wp:positionV>
          <wp:extent cx="1713603" cy="755998"/>
          <wp:effectExtent l="0" t="0" r="897" b="6002"/>
          <wp:wrapNone/>
          <wp:docPr id="1007475679" name="Obraz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603" cy="75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7C4"/>
    <w:rsid w:val="004D2511"/>
    <w:rsid w:val="00705C5A"/>
    <w:rsid w:val="00C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9F16"/>
  <w15:docId w15:val="{25AACD9C-5041-464A-BA3A-300AB23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TableParagraph">
    <w:name w:val="Table Paragraph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 CWM</dc:creator>
  <dc:description/>
  <cp:lastModifiedBy>Mariola Józefowicz CWM</cp:lastModifiedBy>
  <cp:revision>2</cp:revision>
  <cp:lastPrinted>2022-03-07T09:04:00Z</cp:lastPrinted>
  <dcterms:created xsi:type="dcterms:W3CDTF">2025-02-14T15:39:00Z</dcterms:created>
  <dcterms:modified xsi:type="dcterms:W3CDTF">2025-02-14T15:39:00Z</dcterms:modified>
</cp:coreProperties>
</file>