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4A20D0A" w14:textId="4DBA3388" w:rsidR="00344F06" w:rsidRDefault="001F6B35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Style w:val="normaltextrun"/>
          <w:rFonts w:ascii="Calibri" w:hAnsi="Calibri" w:cs="Calibri"/>
          <w:b/>
          <w:lang w:val="en-US" w:eastAsia="pl-PL"/>
        </w:rPr>
      </w:pPr>
      <w:r w:rsidRPr="00A5670D">
        <w:rPr>
          <w:rStyle w:val="normaltextrun"/>
          <w:rFonts w:ascii="Calibri" w:hAnsi="Calibri" w:cs="Calibri"/>
          <w:b/>
          <w:lang w:val="en-US" w:eastAsia="pl-PL"/>
        </w:rPr>
        <w:t xml:space="preserve">Characteristics of the </w:t>
      </w:r>
      <w:r w:rsidR="00D87F8A">
        <w:rPr>
          <w:rStyle w:val="normaltextrun"/>
          <w:rFonts w:ascii="Calibri" w:hAnsi="Calibri" w:cs="Calibri"/>
          <w:b/>
          <w:lang w:val="en-US" w:eastAsia="pl-PL"/>
        </w:rPr>
        <w:t>P</w:t>
      </w:r>
      <w:r w:rsidRPr="00A5670D">
        <w:rPr>
          <w:rStyle w:val="normaltextrun"/>
          <w:rFonts w:ascii="Calibri" w:hAnsi="Calibri" w:cs="Calibri"/>
          <w:b/>
          <w:lang w:val="en-US" w:eastAsia="pl-PL"/>
        </w:rPr>
        <w:t>aper</w:t>
      </w:r>
      <w:r w:rsidR="00344F06">
        <w:rPr>
          <w:rStyle w:val="normaltextrun"/>
          <w:rFonts w:ascii="Calibri" w:hAnsi="Calibri" w:cs="Calibri"/>
          <w:b/>
          <w:lang w:val="en-US" w:eastAsia="pl-PL"/>
        </w:rPr>
        <w:t>mak</w:t>
      </w:r>
      <w:r w:rsidR="00D87F8A">
        <w:rPr>
          <w:rStyle w:val="normaltextrun"/>
          <w:rFonts w:ascii="Calibri" w:hAnsi="Calibri" w:cs="Calibri"/>
          <w:b/>
          <w:lang w:val="en-US" w:eastAsia="pl-PL"/>
        </w:rPr>
        <w:t>ing</w:t>
      </w:r>
      <w:r w:rsidRPr="00A5670D">
        <w:rPr>
          <w:rStyle w:val="normaltextrun"/>
          <w:rFonts w:ascii="Calibri" w:hAnsi="Calibri" w:cs="Calibri"/>
          <w:b/>
          <w:lang w:val="en-US" w:eastAsia="pl-PL"/>
        </w:rPr>
        <w:t xml:space="preserve"> </w:t>
      </w:r>
      <w:r w:rsidR="00D87F8A">
        <w:rPr>
          <w:rStyle w:val="normaltextrun"/>
          <w:rFonts w:ascii="Calibri" w:hAnsi="Calibri" w:cs="Calibri"/>
          <w:b/>
          <w:lang w:val="en-US" w:eastAsia="pl-PL"/>
        </w:rPr>
        <w:t>C</w:t>
      </w:r>
      <w:r w:rsidRPr="00A5670D">
        <w:rPr>
          <w:rStyle w:val="normaltextrun"/>
          <w:rFonts w:ascii="Calibri" w:hAnsi="Calibri" w:cs="Calibri"/>
          <w:b/>
          <w:lang w:val="en-US" w:eastAsia="pl-PL"/>
        </w:rPr>
        <w:t>ompetition</w:t>
      </w:r>
      <w:r w:rsidR="007B5765">
        <w:rPr>
          <w:rStyle w:val="normaltextrun"/>
          <w:rFonts w:ascii="Calibri" w:hAnsi="Calibri" w:cs="Calibri"/>
          <w:b/>
          <w:lang w:val="en-US" w:eastAsia="pl-PL"/>
        </w:rPr>
        <w:t xml:space="preserve"> 2024</w:t>
      </w:r>
    </w:p>
    <w:p w14:paraId="251E0E09" w14:textId="77777777" w:rsidR="00B23C9A" w:rsidRDefault="00B23C9A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Style w:val="normaltextrun"/>
          <w:rFonts w:ascii="Calibri" w:hAnsi="Calibri" w:cs="Calibri"/>
          <w:b/>
          <w:lang w:val="en-US" w:eastAsia="pl-PL"/>
        </w:rPr>
      </w:pPr>
    </w:p>
    <w:p w14:paraId="0D0D3CAD" w14:textId="77777777" w:rsidR="00B23C9A" w:rsidRDefault="00B23C9A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Style w:val="normaltextrun"/>
          <w:rFonts w:ascii="Calibri" w:hAnsi="Calibri" w:cs="Calibri"/>
          <w:b/>
          <w:lang w:val="en-US" w:eastAsia="pl-PL"/>
        </w:rPr>
      </w:pPr>
    </w:p>
    <w:p w14:paraId="25596854" w14:textId="77777777" w:rsidR="001F6B35" w:rsidRPr="00A5670D" w:rsidRDefault="001F6B35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b/>
          <w:lang w:val="en-US" w:eastAsia="pl-PL"/>
        </w:rPr>
      </w:pPr>
      <w:r w:rsidRPr="00A5670D">
        <w:rPr>
          <w:rStyle w:val="normaltextrun"/>
          <w:rFonts w:ascii="Calibri" w:hAnsi="Calibri" w:cs="Calibri"/>
          <w:b/>
          <w:lang w:val="en-US" w:eastAsia="pl-PL"/>
        </w:rPr>
        <w:t>Participants and teams</w:t>
      </w:r>
    </w:p>
    <w:p w14:paraId="72042F23" w14:textId="77777777" w:rsidR="00A80483" w:rsidRPr="00A5670D" w:rsidRDefault="00A80483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</w:p>
    <w:p w14:paraId="25913CA4" w14:textId="3D25B428" w:rsidR="001F6B35" w:rsidRPr="00A5670D" w:rsidRDefault="001F6B35" w:rsidP="00A80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normaltextrun"/>
          <w:rFonts w:ascii="Calibri" w:hAnsi="Calibri" w:cs="Calibri"/>
          <w:lang w:val="en-US" w:eastAsia="pl-PL"/>
        </w:rPr>
      </w:pPr>
      <w:r w:rsidRPr="00A5670D">
        <w:rPr>
          <w:rStyle w:val="normaltextrun"/>
          <w:rFonts w:ascii="Calibri" w:hAnsi="Calibri" w:cs="Calibri"/>
          <w:lang w:val="en-US" w:eastAsia="pl-PL"/>
        </w:rPr>
        <w:t xml:space="preserve">Four-person teams consisting of two French students and two </w:t>
      </w:r>
      <w:r w:rsidR="00C65BA1">
        <w:rPr>
          <w:rStyle w:val="normaltextrun"/>
          <w:rFonts w:ascii="Calibri" w:hAnsi="Calibri" w:cs="Calibri"/>
          <w:lang w:val="en-US" w:eastAsia="pl-PL"/>
        </w:rPr>
        <w:t>other/</w:t>
      </w:r>
      <w:r w:rsidRPr="00A5670D">
        <w:rPr>
          <w:rStyle w:val="normaltextrun"/>
          <w:rFonts w:ascii="Calibri" w:hAnsi="Calibri" w:cs="Calibri"/>
          <w:lang w:val="en-US" w:eastAsia="pl-PL"/>
        </w:rPr>
        <w:t xml:space="preserve">Polish students take part in the </w:t>
      </w:r>
      <w:r w:rsidR="00A80483" w:rsidRPr="00A5670D">
        <w:rPr>
          <w:rStyle w:val="normaltextrun"/>
          <w:rFonts w:ascii="Calibri" w:hAnsi="Calibri" w:cs="Calibri"/>
          <w:lang w:val="en-US" w:eastAsia="pl-PL"/>
        </w:rPr>
        <w:t>competitions</w:t>
      </w:r>
      <w:r w:rsidRPr="00A5670D">
        <w:rPr>
          <w:rStyle w:val="normaltextrun"/>
          <w:rFonts w:ascii="Calibri" w:hAnsi="Calibri" w:cs="Calibri"/>
          <w:lang w:val="en-US" w:eastAsia="pl-PL"/>
        </w:rPr>
        <w:t>. Team compositions are selected by drawing lots.</w:t>
      </w:r>
    </w:p>
    <w:p w14:paraId="4FD01AD9" w14:textId="77777777" w:rsidR="00A80483" w:rsidRPr="00A5670D" w:rsidRDefault="00A80483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</w:p>
    <w:p w14:paraId="7DA2C44E" w14:textId="77777777" w:rsidR="001F6B35" w:rsidRPr="00A5670D" w:rsidRDefault="001F6B35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  <w:r w:rsidRPr="00A5670D">
        <w:rPr>
          <w:rStyle w:val="normaltextrun"/>
          <w:rFonts w:ascii="Calibri" w:hAnsi="Calibri" w:cs="Calibri"/>
          <w:lang w:val="en-US" w:eastAsia="pl-PL"/>
        </w:rPr>
        <w:t>The competition is divided into two stages:</w:t>
      </w:r>
    </w:p>
    <w:p w14:paraId="6851DD7E" w14:textId="77777777" w:rsidR="00A80483" w:rsidRPr="00A5670D" w:rsidRDefault="00A80483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</w:p>
    <w:p w14:paraId="27AB200A" w14:textId="77777777" w:rsidR="001F6B35" w:rsidRDefault="001F6B35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  <w:r w:rsidRPr="00A5670D">
        <w:rPr>
          <w:rStyle w:val="normaltextrun"/>
          <w:rFonts w:ascii="Calibri" w:hAnsi="Calibri" w:cs="Calibri"/>
          <w:lang w:val="en-US" w:eastAsia="pl-PL"/>
        </w:rPr>
        <w:t>- Stage I: drawing teams and revealing competition tasks and competition rules (approx. 45 minutes)</w:t>
      </w:r>
    </w:p>
    <w:p w14:paraId="4255C958" w14:textId="77777777" w:rsidR="00D87F8A" w:rsidRDefault="00D87F8A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</w:p>
    <w:p w14:paraId="6AF8DD5F" w14:textId="7C85E416" w:rsidR="001F6B35" w:rsidRPr="00A5670D" w:rsidRDefault="001F6B35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  <w:r w:rsidRPr="00A5670D">
        <w:rPr>
          <w:rStyle w:val="normaltextrun"/>
          <w:rFonts w:ascii="Calibri" w:hAnsi="Calibri" w:cs="Calibri"/>
          <w:lang w:val="en-US" w:eastAsia="pl-PL"/>
        </w:rPr>
        <w:t>- Stage I</w:t>
      </w:r>
      <w:r w:rsidR="00D87F8A">
        <w:rPr>
          <w:rStyle w:val="normaltextrun"/>
          <w:rFonts w:ascii="Calibri" w:hAnsi="Calibri" w:cs="Calibri"/>
          <w:lang w:val="en-US" w:eastAsia="pl-PL"/>
        </w:rPr>
        <w:t>I</w:t>
      </w:r>
      <w:r w:rsidRPr="00A5670D">
        <w:rPr>
          <w:rStyle w:val="normaltextrun"/>
          <w:rFonts w:ascii="Calibri" w:hAnsi="Calibri" w:cs="Calibri"/>
          <w:lang w:val="en-US" w:eastAsia="pl-PL"/>
        </w:rPr>
        <w:t>: competition (max. 180 minutes).</w:t>
      </w:r>
    </w:p>
    <w:p w14:paraId="68517920" w14:textId="77777777" w:rsidR="001F6B35" w:rsidRPr="00A5670D" w:rsidRDefault="001F6B35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</w:p>
    <w:p w14:paraId="18A0A4F5" w14:textId="77777777" w:rsidR="00A214B4" w:rsidRDefault="00A214B4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  <w:r w:rsidRPr="00A5670D">
        <w:rPr>
          <w:rStyle w:val="normaltextrun"/>
          <w:rFonts w:ascii="Calibri" w:hAnsi="Calibri" w:cs="Calibri"/>
          <w:lang w:val="en-US" w:eastAsia="pl-PL"/>
        </w:rPr>
        <w:t>Between Stage I and Stage II, teams will have at least two weeks to prepare for the competition.</w:t>
      </w:r>
    </w:p>
    <w:p w14:paraId="662CD7A6" w14:textId="77777777" w:rsidR="00B23C9A" w:rsidRDefault="00B23C9A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</w:p>
    <w:p w14:paraId="53C4DF64" w14:textId="14863FAB" w:rsidR="00B23C9A" w:rsidRPr="00B23C9A" w:rsidRDefault="00B23C9A" w:rsidP="00B23C9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normaltextrun"/>
          <w:rFonts w:ascii="Calibri" w:hAnsi="Calibri" w:cs="Calibri"/>
          <w:u w:val="single"/>
          <w:lang w:val="en-US" w:eastAsia="pl-PL"/>
        </w:rPr>
      </w:pPr>
      <w:r w:rsidRPr="00B23C9A">
        <w:rPr>
          <w:rStyle w:val="normaltextrun"/>
          <w:rFonts w:ascii="Calibri" w:hAnsi="Calibri" w:cs="Calibri"/>
          <w:u w:val="single"/>
          <w:lang w:val="en-US" w:eastAsia="pl-PL"/>
        </w:rPr>
        <w:t>Communica</w:t>
      </w:r>
      <w:r>
        <w:rPr>
          <w:rStyle w:val="normaltextrun"/>
          <w:rFonts w:ascii="Calibri" w:hAnsi="Calibri" w:cs="Calibri"/>
          <w:u w:val="single"/>
          <w:lang w:val="en-US" w:eastAsia="pl-PL"/>
        </w:rPr>
        <w:t>t</w:t>
      </w:r>
      <w:r w:rsidRPr="00B23C9A">
        <w:rPr>
          <w:rStyle w:val="normaltextrun"/>
          <w:rFonts w:ascii="Calibri" w:hAnsi="Calibri" w:cs="Calibri"/>
          <w:u w:val="single"/>
          <w:lang w:val="en-US" w:eastAsia="pl-PL"/>
        </w:rPr>
        <w:t>ion language: English</w:t>
      </w:r>
    </w:p>
    <w:p w14:paraId="65E506CB" w14:textId="77777777" w:rsidR="00A214B4" w:rsidRDefault="00A214B4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</w:p>
    <w:p w14:paraId="1E429801" w14:textId="087F439C" w:rsidR="001F6B35" w:rsidRPr="00A5670D" w:rsidRDefault="001F6B35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b/>
          <w:lang w:val="en-US" w:eastAsia="pl-PL"/>
        </w:rPr>
      </w:pPr>
      <w:r w:rsidRPr="00A5670D">
        <w:rPr>
          <w:rStyle w:val="normaltextrun"/>
          <w:rFonts w:ascii="Calibri" w:hAnsi="Calibri" w:cs="Calibri"/>
          <w:b/>
          <w:lang w:val="en-US" w:eastAsia="pl-PL"/>
        </w:rPr>
        <w:t>Competitions</w:t>
      </w:r>
      <w:r w:rsidR="00FD52F8">
        <w:rPr>
          <w:rStyle w:val="normaltextrun"/>
          <w:rFonts w:ascii="Calibri" w:hAnsi="Calibri" w:cs="Calibri"/>
          <w:b/>
          <w:lang w:val="en-US" w:eastAsia="pl-PL"/>
        </w:rPr>
        <w:t xml:space="preserve"> (max. 2 tasks selected from the proposals listed below):</w:t>
      </w:r>
    </w:p>
    <w:p w14:paraId="7BCE144F" w14:textId="77777777" w:rsidR="001F6B35" w:rsidRPr="00A5670D" w:rsidRDefault="001F6B35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</w:p>
    <w:p w14:paraId="2BEE1283" w14:textId="0EC496B2" w:rsidR="001F6B35" w:rsidRPr="00A5670D" w:rsidRDefault="00344F06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b/>
          <w:i/>
          <w:lang w:val="en-US" w:eastAsia="pl-PL"/>
        </w:rPr>
      </w:pPr>
      <w:r>
        <w:rPr>
          <w:rStyle w:val="normaltextrun"/>
          <w:rFonts w:ascii="Calibri" w:hAnsi="Calibri" w:cs="Calibri"/>
          <w:b/>
          <w:i/>
          <w:lang w:val="en-US" w:eastAsia="pl-PL"/>
        </w:rPr>
        <w:t xml:space="preserve">Task #1: </w:t>
      </w:r>
      <w:r w:rsidR="001F6B35" w:rsidRPr="00A5670D">
        <w:rPr>
          <w:rStyle w:val="normaltextrun"/>
          <w:rFonts w:ascii="Calibri" w:hAnsi="Calibri" w:cs="Calibri"/>
          <w:b/>
          <w:i/>
          <w:lang w:val="en-US" w:eastAsia="pl-PL"/>
        </w:rPr>
        <w:t>"</w:t>
      </w:r>
      <w:proofErr w:type="spellStart"/>
      <w:r w:rsidR="001F6B35" w:rsidRPr="00A5670D">
        <w:rPr>
          <w:rStyle w:val="normaltextrun"/>
          <w:rFonts w:ascii="Calibri" w:hAnsi="Calibri" w:cs="Calibri"/>
          <w:b/>
          <w:i/>
          <w:lang w:val="en-US" w:eastAsia="pl-PL"/>
        </w:rPr>
        <w:t>EcoTower</w:t>
      </w:r>
      <w:proofErr w:type="spellEnd"/>
      <w:r w:rsidR="001F6B35" w:rsidRPr="00A5670D">
        <w:rPr>
          <w:rStyle w:val="normaltextrun"/>
          <w:rFonts w:ascii="Calibri" w:hAnsi="Calibri" w:cs="Calibri"/>
          <w:b/>
          <w:i/>
          <w:lang w:val="en-US" w:eastAsia="pl-PL"/>
        </w:rPr>
        <w:t>"</w:t>
      </w:r>
    </w:p>
    <w:p w14:paraId="2A430FB2" w14:textId="18FCD71C" w:rsidR="007B5765" w:rsidRPr="007B5765" w:rsidRDefault="007B5765" w:rsidP="007B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  <w:r w:rsidRPr="007B5765">
        <w:rPr>
          <w:rStyle w:val="normaltextrun"/>
          <w:rFonts w:ascii="Calibri" w:hAnsi="Calibri" w:cs="Calibri"/>
          <w:lang w:val="en-US" w:eastAsia="pl-PL"/>
        </w:rPr>
        <w:t xml:space="preserve">Building the highest possible structure using max. </w:t>
      </w:r>
      <w:r>
        <w:rPr>
          <w:rStyle w:val="normaltextrun"/>
          <w:rFonts w:ascii="Calibri" w:hAnsi="Calibri" w:cs="Calibri"/>
          <w:lang w:val="en-US" w:eastAsia="pl-PL"/>
        </w:rPr>
        <w:t>100 sheets of A4 printing paper</w:t>
      </w:r>
      <w:r w:rsidRPr="007B5765">
        <w:rPr>
          <w:rStyle w:val="normaltextrun"/>
          <w:rFonts w:ascii="Calibri" w:hAnsi="Calibri" w:cs="Calibri"/>
          <w:lang w:val="en-US" w:eastAsia="pl-PL"/>
        </w:rPr>
        <w:t xml:space="preserve"> </w:t>
      </w:r>
      <w:r>
        <w:rPr>
          <w:rStyle w:val="normaltextrun"/>
          <w:rFonts w:ascii="Calibri" w:hAnsi="Calibri" w:cs="Calibri"/>
          <w:lang w:val="en-US" w:eastAsia="pl-PL"/>
        </w:rPr>
        <w:t>(no glue, no paper clips)</w:t>
      </w:r>
      <w:r w:rsidRPr="007B5765">
        <w:rPr>
          <w:rStyle w:val="normaltextrun"/>
          <w:rFonts w:ascii="Calibri" w:hAnsi="Calibri" w:cs="Calibri"/>
          <w:lang w:val="en-US" w:eastAsia="pl-PL"/>
        </w:rPr>
        <w:t xml:space="preserve"> with a flat platform at the top that will hold a 2.5 kg book for at least a minute.</w:t>
      </w:r>
    </w:p>
    <w:p w14:paraId="34208D4B" w14:textId="69BDEA97" w:rsidR="001F6B35" w:rsidRDefault="007B5765" w:rsidP="007B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  <w:r w:rsidRPr="007B5765">
        <w:rPr>
          <w:rStyle w:val="normaltextrun"/>
          <w:rFonts w:ascii="Calibri" w:hAnsi="Calibri" w:cs="Calibri"/>
          <w:lang w:val="en-US" w:eastAsia="pl-PL"/>
        </w:rPr>
        <w:t>You can orient the book any way you want, but the height of the tower will be measured to the bottom edge of the book.</w:t>
      </w:r>
    </w:p>
    <w:p w14:paraId="35DD9546" w14:textId="77777777" w:rsidR="007B5765" w:rsidRPr="00A5670D" w:rsidRDefault="007B5765" w:rsidP="007B57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</w:p>
    <w:p w14:paraId="5FD94D3C" w14:textId="785DFCBC" w:rsidR="001F6B35" w:rsidRPr="00A5670D" w:rsidRDefault="00344F06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b/>
          <w:i/>
          <w:lang w:val="en-US" w:eastAsia="pl-PL"/>
        </w:rPr>
      </w:pPr>
      <w:r>
        <w:rPr>
          <w:rStyle w:val="normaltextrun"/>
          <w:rFonts w:ascii="Calibri" w:hAnsi="Calibri" w:cs="Calibri"/>
          <w:b/>
          <w:i/>
          <w:lang w:val="en-US" w:eastAsia="pl-PL"/>
        </w:rPr>
        <w:t xml:space="preserve">Task #2: </w:t>
      </w:r>
      <w:r w:rsidR="001F6B35" w:rsidRPr="00A5670D">
        <w:rPr>
          <w:rStyle w:val="normaltextrun"/>
          <w:rFonts w:ascii="Calibri" w:hAnsi="Calibri" w:cs="Calibri"/>
          <w:b/>
          <w:i/>
          <w:lang w:val="en-US" w:eastAsia="pl-PL"/>
        </w:rPr>
        <w:t>"</w:t>
      </w:r>
      <w:r w:rsidR="00A80483" w:rsidRPr="00A5670D">
        <w:rPr>
          <w:rStyle w:val="normaltextrun"/>
          <w:rFonts w:ascii="Calibri" w:hAnsi="Calibri" w:cs="Calibri"/>
          <w:b/>
          <w:i/>
          <w:lang w:val="en-US" w:eastAsia="pl-PL"/>
        </w:rPr>
        <w:t>Paper Bag</w:t>
      </w:r>
      <w:r w:rsidR="001F6B35" w:rsidRPr="00A5670D">
        <w:rPr>
          <w:rStyle w:val="normaltextrun"/>
          <w:rFonts w:ascii="Calibri" w:hAnsi="Calibri" w:cs="Calibri"/>
          <w:b/>
          <w:i/>
          <w:lang w:val="en-US" w:eastAsia="pl-PL"/>
        </w:rPr>
        <w:t>"</w:t>
      </w:r>
    </w:p>
    <w:p w14:paraId="2E74F294" w14:textId="24F6DF67" w:rsidR="001F6B35" w:rsidRDefault="001F6B35" w:rsidP="00A80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normaltextrun"/>
          <w:rFonts w:ascii="Calibri" w:hAnsi="Calibri" w:cs="Calibri"/>
          <w:lang w:val="en-US" w:eastAsia="pl-PL"/>
        </w:rPr>
      </w:pPr>
      <w:r w:rsidRPr="00A5670D">
        <w:rPr>
          <w:rStyle w:val="normaltextrun"/>
          <w:rFonts w:ascii="Calibri" w:hAnsi="Calibri" w:cs="Calibri"/>
          <w:lang w:val="en-US" w:eastAsia="pl-PL"/>
        </w:rPr>
        <w:t xml:space="preserve">Making the lightest possible packaging for metal balls </w:t>
      </w:r>
      <w:r w:rsidR="00A80483" w:rsidRPr="00A5670D">
        <w:rPr>
          <w:rStyle w:val="normaltextrun"/>
          <w:rFonts w:ascii="Calibri" w:hAnsi="Calibri" w:cs="Calibri"/>
          <w:lang w:val="en-US" w:eastAsia="pl-PL"/>
        </w:rPr>
        <w:t xml:space="preserve">with </w:t>
      </w:r>
      <w:r w:rsidRPr="00A5670D">
        <w:rPr>
          <w:rStyle w:val="normaltextrun"/>
          <w:rFonts w:ascii="Calibri" w:hAnsi="Calibri" w:cs="Calibri"/>
          <w:lang w:val="en-US" w:eastAsia="pl-PL"/>
        </w:rPr>
        <w:t xml:space="preserve">a total weight of 1 kg. No materials other than paper may be used. The package must have handles that will be used to hang it on a PVC pipe with a diameter of 5 cm and a length of 1 m. The structure must hold its content for at least </w:t>
      </w:r>
      <w:r w:rsidR="007B5765">
        <w:rPr>
          <w:rStyle w:val="normaltextrun"/>
          <w:rFonts w:ascii="Calibri" w:hAnsi="Calibri" w:cs="Calibri"/>
          <w:lang w:val="en-US" w:eastAsia="pl-PL"/>
        </w:rPr>
        <w:t>a</w:t>
      </w:r>
      <w:r w:rsidRPr="00A5670D">
        <w:rPr>
          <w:rStyle w:val="normaltextrun"/>
          <w:rFonts w:ascii="Calibri" w:hAnsi="Calibri" w:cs="Calibri"/>
          <w:lang w:val="en-US" w:eastAsia="pl-PL"/>
        </w:rPr>
        <w:t xml:space="preserve"> minute. </w:t>
      </w:r>
      <w:r w:rsidR="007B5765">
        <w:rPr>
          <w:rStyle w:val="normaltextrun"/>
          <w:rFonts w:ascii="Calibri" w:hAnsi="Calibri" w:cs="Calibri"/>
          <w:lang w:val="en-US" w:eastAsia="pl-PL"/>
        </w:rPr>
        <w:t>T</w:t>
      </w:r>
      <w:r w:rsidRPr="00A5670D">
        <w:rPr>
          <w:rStyle w:val="normaltextrun"/>
          <w:rFonts w:ascii="Calibri" w:hAnsi="Calibri" w:cs="Calibri"/>
          <w:lang w:val="en-US" w:eastAsia="pl-PL"/>
        </w:rPr>
        <w:t xml:space="preserve">he weight of the </w:t>
      </w:r>
      <w:r w:rsidR="00A80483" w:rsidRPr="00A5670D">
        <w:rPr>
          <w:rStyle w:val="normaltextrun"/>
          <w:rFonts w:ascii="Calibri" w:hAnsi="Calibri" w:cs="Calibri"/>
          <w:lang w:val="en-US" w:eastAsia="pl-PL"/>
        </w:rPr>
        <w:t xml:space="preserve">empty </w:t>
      </w:r>
      <w:r w:rsidRPr="00A5670D">
        <w:rPr>
          <w:rStyle w:val="normaltextrun"/>
          <w:rFonts w:ascii="Calibri" w:hAnsi="Calibri" w:cs="Calibri"/>
          <w:lang w:val="en-US" w:eastAsia="pl-PL"/>
        </w:rPr>
        <w:t>packaging</w:t>
      </w:r>
      <w:r w:rsidR="007B5765" w:rsidRPr="007B5765">
        <w:rPr>
          <w:rStyle w:val="normaltextrun"/>
          <w:rFonts w:ascii="Calibri" w:hAnsi="Calibri" w:cs="Calibri"/>
          <w:lang w:val="en-US" w:eastAsia="pl-PL"/>
        </w:rPr>
        <w:t xml:space="preserve"> </w:t>
      </w:r>
      <w:r w:rsidR="007B5765">
        <w:rPr>
          <w:rStyle w:val="normaltextrun"/>
          <w:rFonts w:ascii="Calibri" w:hAnsi="Calibri" w:cs="Calibri"/>
          <w:lang w:val="en-US" w:eastAsia="pl-PL"/>
        </w:rPr>
        <w:t>will be t</w:t>
      </w:r>
      <w:r w:rsidR="007B5765" w:rsidRPr="00A5670D">
        <w:rPr>
          <w:rStyle w:val="normaltextrun"/>
          <w:rFonts w:ascii="Calibri" w:hAnsi="Calibri" w:cs="Calibri"/>
          <w:lang w:val="en-US" w:eastAsia="pl-PL"/>
        </w:rPr>
        <w:t>he main evaluation criterion</w:t>
      </w:r>
      <w:r w:rsidRPr="00A5670D">
        <w:rPr>
          <w:rStyle w:val="normaltextrun"/>
          <w:rFonts w:ascii="Calibri" w:hAnsi="Calibri" w:cs="Calibri"/>
          <w:lang w:val="en-US" w:eastAsia="pl-PL"/>
        </w:rPr>
        <w:t>.</w:t>
      </w:r>
    </w:p>
    <w:p w14:paraId="378C2225" w14:textId="77777777" w:rsidR="007B5765" w:rsidRDefault="007B5765" w:rsidP="00A80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normaltextrun"/>
          <w:rFonts w:ascii="Calibri" w:hAnsi="Calibri" w:cs="Calibri"/>
          <w:lang w:val="en-US" w:eastAsia="pl-PL"/>
        </w:rPr>
      </w:pPr>
    </w:p>
    <w:p w14:paraId="171512F2" w14:textId="0C1590CF" w:rsidR="00206614" w:rsidRPr="00344F06" w:rsidRDefault="00344F06" w:rsidP="00A80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normaltextrun"/>
          <w:rFonts w:ascii="Calibri" w:hAnsi="Calibri" w:cs="Calibri"/>
          <w:b/>
          <w:bCs/>
          <w:i/>
          <w:iCs/>
          <w:lang w:val="en-US" w:eastAsia="pl-PL"/>
        </w:rPr>
      </w:pPr>
      <w:r w:rsidRPr="00344F06">
        <w:rPr>
          <w:rStyle w:val="normaltextrun"/>
          <w:rFonts w:ascii="Calibri" w:hAnsi="Calibri" w:cs="Calibri"/>
          <w:b/>
          <w:bCs/>
          <w:i/>
          <w:iCs/>
          <w:lang w:val="en-US" w:eastAsia="pl-PL"/>
        </w:rPr>
        <w:t xml:space="preserve">Task #3: </w:t>
      </w:r>
      <w:r w:rsidR="00206614" w:rsidRPr="00344F06">
        <w:rPr>
          <w:rStyle w:val="normaltextrun"/>
          <w:rFonts w:ascii="Calibri" w:hAnsi="Calibri" w:cs="Calibri"/>
          <w:b/>
          <w:bCs/>
          <w:i/>
          <w:iCs/>
          <w:lang w:val="en-US" w:eastAsia="pl-PL"/>
        </w:rPr>
        <w:t>“Slippery slope”</w:t>
      </w:r>
    </w:p>
    <w:p w14:paraId="1735E67D" w14:textId="538698EB" w:rsidR="00206614" w:rsidRDefault="00206614" w:rsidP="00206614">
      <w:pPr>
        <w:pStyle w:val="HTML-wstpniesformatowany"/>
        <w:jc w:val="both"/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</w:pPr>
      <w:r w:rsidRPr="00206614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Construction of a slippery slope on a flat cardboard base, with a total weight of the structure not exceeding </w:t>
      </w:r>
      <w:r w:rsidR="006F28F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20</w:t>
      </w:r>
      <w:r w:rsidRPr="00206614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00 g</w:t>
      </w:r>
      <w:r w:rsidR="006501FF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(may be changed)</w:t>
      </w:r>
      <w:r w:rsidRPr="00206614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, in which a metal ball with a diameter of 15 mm and a weight of 14 g will </w:t>
      </w:r>
      <w:r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roll</w:t>
      </w:r>
      <w:r w:rsidRPr="00206614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for as long as possible. </w:t>
      </w:r>
    </w:p>
    <w:p w14:paraId="75B43D38" w14:textId="0F2D095E" w:rsidR="00206614" w:rsidRDefault="00206614" w:rsidP="00206614">
      <w:pPr>
        <w:pStyle w:val="HTML-wstpniesformatowany"/>
        <w:jc w:val="both"/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</w:pPr>
      <w:r w:rsidRPr="00206614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The ball's movement must be initiated solely by gravity. The path along which the ball moves does not have to be continuous</w:t>
      </w:r>
      <w:r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. </w:t>
      </w:r>
      <w:r w:rsidRPr="00206614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Time will be measured from the moment the ball starts moving until it first stops or the ball leaves the base contour. Available tools and materials: wallpaper cutter, scissors, ruler, pencils, stapler with staples, cardboard base, paper (various types), glue, paper clips, paper tape, double-sided adhesive tape.</w:t>
      </w:r>
    </w:p>
    <w:p w14:paraId="20C7048C" w14:textId="77777777" w:rsidR="00FD52F8" w:rsidRDefault="00FD52F8" w:rsidP="00206614">
      <w:pPr>
        <w:pStyle w:val="HTML-wstpniesformatowany"/>
        <w:jc w:val="both"/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</w:pPr>
    </w:p>
    <w:p w14:paraId="1E263A7C" w14:textId="61B17298" w:rsidR="00FD52F8" w:rsidRDefault="00FD52F8" w:rsidP="00206614">
      <w:pPr>
        <w:pStyle w:val="HTML-wstpniesformatowany"/>
        <w:jc w:val="both"/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</w:pPr>
      <w:r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Scoring: points from 8 (the longest travel time) to 1 (the shortest travel time).</w:t>
      </w:r>
    </w:p>
    <w:p w14:paraId="1E0D4700" w14:textId="77777777" w:rsidR="006F28F6" w:rsidRDefault="006F28F6" w:rsidP="00206614">
      <w:pPr>
        <w:pStyle w:val="HTML-wstpniesformatowany"/>
        <w:jc w:val="both"/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</w:pPr>
    </w:p>
    <w:p w14:paraId="345EAF5E" w14:textId="7833DD21" w:rsidR="006F28F6" w:rsidRPr="00344F06" w:rsidRDefault="00344F06" w:rsidP="00206614">
      <w:pPr>
        <w:pStyle w:val="HTML-wstpniesformatowany"/>
        <w:jc w:val="both"/>
        <w:rPr>
          <w:rStyle w:val="normaltextrun"/>
          <w:rFonts w:ascii="Calibri" w:eastAsiaTheme="minorHAnsi" w:hAnsi="Calibri" w:cs="Calibri"/>
          <w:b/>
          <w:bCs/>
          <w:i/>
          <w:iCs/>
          <w:sz w:val="22"/>
          <w:szCs w:val="22"/>
          <w:lang w:val="en-US"/>
        </w:rPr>
      </w:pPr>
      <w:r w:rsidRPr="00344F06">
        <w:rPr>
          <w:rStyle w:val="normaltextrun"/>
          <w:rFonts w:ascii="Calibri" w:eastAsiaTheme="minorHAnsi" w:hAnsi="Calibri" w:cs="Calibri"/>
          <w:b/>
          <w:bCs/>
          <w:i/>
          <w:iCs/>
          <w:sz w:val="22"/>
          <w:szCs w:val="22"/>
          <w:lang w:val="en-US"/>
        </w:rPr>
        <w:t xml:space="preserve">Task #4: </w:t>
      </w:r>
      <w:r w:rsidR="006F28F6" w:rsidRPr="00344F06">
        <w:rPr>
          <w:rStyle w:val="normaltextrun"/>
          <w:rFonts w:ascii="Calibri" w:eastAsiaTheme="minorHAnsi" w:hAnsi="Calibri" w:cs="Calibri"/>
          <w:b/>
          <w:bCs/>
          <w:i/>
          <w:iCs/>
          <w:sz w:val="22"/>
          <w:szCs w:val="22"/>
          <w:lang w:val="en-US"/>
        </w:rPr>
        <w:t>“Use your imagination”</w:t>
      </w:r>
    </w:p>
    <w:p w14:paraId="3AE91E9D" w14:textId="70DB593E" w:rsidR="006F28F6" w:rsidRPr="006F28F6" w:rsidRDefault="006F28F6" w:rsidP="00470716">
      <w:pPr>
        <w:pStyle w:val="HTML-wstpniesformatowany"/>
        <w:jc w:val="both"/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</w:pPr>
      <w:r w:rsidRPr="006F28F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Use papers in different colors and prepare a multi-layer A3</w:t>
      </w:r>
      <w:r w:rsidR="0047071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size</w:t>
      </w:r>
      <w:r w:rsidRPr="006F28F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poster illustrating a given quote.</w:t>
      </w:r>
      <w:r w:rsid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</w:t>
      </w:r>
    </w:p>
    <w:p w14:paraId="0F87F958" w14:textId="524F1B8F" w:rsidR="00FD52F8" w:rsidRPr="00FD52F8" w:rsidRDefault="00FD52F8" w:rsidP="00470716">
      <w:pPr>
        <w:pStyle w:val="HTML-wstpniesformatowany"/>
        <w:jc w:val="both"/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</w:pP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As part of this challenge, each work should be commented by the </w:t>
      </w:r>
      <w:r w:rsidR="0047071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authors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(inspiration, explanation of symbolism etc.) </w:t>
      </w:r>
      <w:r w:rsidR="0047071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–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</w:t>
      </w:r>
      <w:r w:rsidR="0047071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max. </w:t>
      </w:r>
      <w:r w:rsidR="00D87F8A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comment </w:t>
      </w:r>
      <w:r w:rsidR="0047071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time: 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3 minutes.</w:t>
      </w:r>
    </w:p>
    <w:p w14:paraId="6C075D99" w14:textId="77777777" w:rsidR="00FD52F8" w:rsidRDefault="00FD52F8" w:rsidP="00470716">
      <w:pPr>
        <w:pStyle w:val="HTML-wstpniesformatowany"/>
        <w:jc w:val="both"/>
        <w:rPr>
          <w:rStyle w:val="normaltextrun"/>
          <w:rFonts w:ascii="Calibri" w:eastAsiaTheme="minorHAnsi" w:hAnsi="Calibri" w:cs="Calibri"/>
          <w:b/>
          <w:bCs/>
          <w:i/>
          <w:iCs/>
          <w:sz w:val="22"/>
          <w:szCs w:val="22"/>
          <w:lang w:val="en-US"/>
        </w:rPr>
      </w:pPr>
    </w:p>
    <w:p w14:paraId="08DB17D2" w14:textId="2DE538A1" w:rsidR="00FD52F8" w:rsidRPr="00FD52F8" w:rsidRDefault="00FD52F8" w:rsidP="00470716">
      <w:pPr>
        <w:pStyle w:val="HTML-wstpniesformatowany"/>
        <w:jc w:val="both"/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</w:pP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Participants </w:t>
      </w:r>
      <w:r w:rsidR="00344F0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create their posters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during </w:t>
      </w:r>
      <w:r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S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tage </w:t>
      </w:r>
      <w:r w:rsidR="00D87F8A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I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I</w:t>
      </w:r>
      <w:r w:rsidR="00344F0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,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</w:t>
      </w:r>
      <w:r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using 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previously </w:t>
      </w:r>
      <w:r w:rsidR="00344F0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prepared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</w:t>
      </w:r>
      <w:r w:rsidR="00344F0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designs (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sketches and notes</w:t>
      </w:r>
      <w:r w:rsidR="00344F0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)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.</w:t>
      </w:r>
    </w:p>
    <w:p w14:paraId="47A51839" w14:textId="77777777" w:rsidR="00FD52F8" w:rsidRDefault="00FD52F8" w:rsidP="00470716">
      <w:pPr>
        <w:pStyle w:val="HTML-wstpniesformatowany"/>
        <w:jc w:val="both"/>
        <w:rPr>
          <w:rStyle w:val="normaltextrun"/>
          <w:rFonts w:ascii="Calibri" w:eastAsiaTheme="minorHAnsi" w:hAnsi="Calibri" w:cs="Calibri"/>
          <w:b/>
          <w:bCs/>
          <w:i/>
          <w:iCs/>
          <w:sz w:val="22"/>
          <w:szCs w:val="22"/>
          <w:lang w:val="en-US"/>
        </w:rPr>
      </w:pPr>
    </w:p>
    <w:p w14:paraId="3A029516" w14:textId="76D58090" w:rsidR="00FD52F8" w:rsidRPr="00FD52F8" w:rsidRDefault="00FD52F8" w:rsidP="00470716">
      <w:pPr>
        <w:pStyle w:val="HTML-wstpniesformatowany"/>
        <w:jc w:val="both"/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</w:pP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lastRenderedPageBreak/>
        <w:t xml:space="preserve">The works will be rated by the participants themselves on a scale from </w:t>
      </w:r>
      <w:r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8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(the most interesting) to </w:t>
      </w:r>
      <w:r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2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(the least interesting</w:t>
      </w:r>
      <w:r w:rsidR="00344F06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 xml:space="preserve"> poster</w:t>
      </w:r>
      <w:r w:rsidRPr="00FD52F8">
        <w:rPr>
          <w:rStyle w:val="normaltextrun"/>
          <w:rFonts w:ascii="Calibri" w:eastAsiaTheme="minorHAnsi" w:hAnsi="Calibri" w:cs="Calibri"/>
          <w:sz w:val="22"/>
          <w:szCs w:val="22"/>
          <w:lang w:val="en-US"/>
        </w:rPr>
        <w:t>). Participants cannot vote for their own works.</w:t>
      </w:r>
    </w:p>
    <w:p w14:paraId="7BFEBDA6" w14:textId="77777777" w:rsidR="006F28F6" w:rsidRPr="006F28F6" w:rsidRDefault="006F28F6" w:rsidP="00206614">
      <w:pPr>
        <w:pStyle w:val="HTML-wstpniesformatowany"/>
        <w:jc w:val="both"/>
        <w:rPr>
          <w:rStyle w:val="normaltextrun"/>
          <w:rFonts w:ascii="Calibri" w:eastAsiaTheme="minorHAnsi" w:hAnsi="Calibri" w:cs="Calibri"/>
          <w:b/>
          <w:bCs/>
          <w:i/>
          <w:iCs/>
          <w:sz w:val="22"/>
          <w:szCs w:val="22"/>
          <w:lang w:val="en-US"/>
        </w:rPr>
      </w:pPr>
    </w:p>
    <w:p w14:paraId="2AE33A40" w14:textId="6F5EF623" w:rsidR="006F28F6" w:rsidRPr="00470716" w:rsidRDefault="006F28F6" w:rsidP="006F6FE6">
      <w:pPr>
        <w:pStyle w:val="HTML-wstpniesformatowany"/>
        <w:jc w:val="center"/>
        <w:rPr>
          <w:rStyle w:val="normaltextrun"/>
          <w:rFonts w:ascii="Calibri" w:eastAsiaTheme="minorHAnsi" w:hAnsi="Calibri" w:cs="Calibri"/>
          <w:sz w:val="22"/>
          <w:szCs w:val="22"/>
          <w:u w:val="single"/>
          <w:lang w:val="en-US"/>
        </w:rPr>
      </w:pPr>
      <w:r w:rsidRPr="00470716">
        <w:rPr>
          <w:rStyle w:val="normaltextrun"/>
          <w:rFonts w:ascii="Calibri" w:eastAsiaTheme="minorHAnsi" w:hAnsi="Calibri" w:cs="Calibri"/>
          <w:sz w:val="22"/>
          <w:szCs w:val="22"/>
          <w:u w:val="single"/>
          <w:lang w:val="en-US"/>
        </w:rPr>
        <w:t>Technique examples:</w:t>
      </w:r>
    </w:p>
    <w:p w14:paraId="7ACA9FF0" w14:textId="57A57AD3" w:rsidR="006F28F6" w:rsidRDefault="006F28F6" w:rsidP="00A80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normaltextrun"/>
          <w:rFonts w:ascii="Calibri" w:hAnsi="Calibri" w:cs="Calibri"/>
          <w:b/>
          <w:bCs/>
          <w:i/>
          <w:iCs/>
          <w:lang w:val="en-US" w:eastAsia="pl-PL"/>
        </w:rPr>
      </w:pPr>
      <w:r>
        <w:rPr>
          <w:rStyle w:val="normaltextrun"/>
          <w:rFonts w:ascii="Calibri" w:hAnsi="Calibri" w:cs="Calibri"/>
          <w:b/>
          <w:bCs/>
          <w:i/>
          <w:iCs/>
          <w:lang w:val="en-US" w:eastAsia="pl-PL"/>
        </w:rPr>
        <w:t xml:space="preserve"> </w:t>
      </w:r>
      <w:r w:rsidRPr="006F28F6">
        <w:rPr>
          <w:rStyle w:val="normaltextrun"/>
          <w:rFonts w:ascii="Calibri" w:hAnsi="Calibri" w:cs="Calibri"/>
          <w:b/>
          <w:bCs/>
          <w:i/>
          <w:iCs/>
          <w:noProof/>
          <w:lang w:eastAsia="pl-PL"/>
        </w:rPr>
        <w:drawing>
          <wp:inline distT="0" distB="0" distL="0" distR="0" wp14:anchorId="272B1FA5" wp14:editId="1DF759E2">
            <wp:extent cx="1273102" cy="1908357"/>
            <wp:effectExtent l="0" t="0" r="3810" b="0"/>
            <wp:docPr id="1973923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9235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96809" cy="1943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8F6">
        <w:rPr>
          <w:rStyle w:val="normaltextrun"/>
          <w:rFonts w:ascii="Calibri" w:hAnsi="Calibri" w:cs="Calibri"/>
          <w:b/>
          <w:bCs/>
          <w:i/>
          <w:iCs/>
          <w:noProof/>
          <w:lang w:eastAsia="pl-PL"/>
        </w:rPr>
        <w:drawing>
          <wp:inline distT="0" distB="0" distL="0" distR="0" wp14:anchorId="2152DC4B" wp14:editId="0E6CD476">
            <wp:extent cx="1533647" cy="1894320"/>
            <wp:effectExtent l="0" t="0" r="9525" b="0"/>
            <wp:docPr id="15819178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9178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46566" cy="191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8F6">
        <w:rPr>
          <w:rStyle w:val="normaltextrun"/>
          <w:rFonts w:ascii="Calibri" w:hAnsi="Calibri" w:cs="Calibri"/>
          <w:b/>
          <w:bCs/>
          <w:i/>
          <w:iCs/>
          <w:noProof/>
          <w:lang w:eastAsia="pl-PL"/>
        </w:rPr>
        <w:drawing>
          <wp:inline distT="0" distB="0" distL="0" distR="0" wp14:anchorId="267BC11B" wp14:editId="4CD27539">
            <wp:extent cx="1465495" cy="1879918"/>
            <wp:effectExtent l="0" t="0" r="1905" b="6350"/>
            <wp:docPr id="115620297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62029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2798" cy="190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b/>
          <w:bCs/>
          <w:i/>
          <w:iCs/>
          <w:lang w:val="en-US" w:eastAsia="pl-PL"/>
        </w:rPr>
        <w:t xml:space="preserve"> </w:t>
      </w:r>
      <w:r w:rsidRPr="006F28F6">
        <w:rPr>
          <w:rStyle w:val="normaltextrun"/>
          <w:rFonts w:ascii="Calibri" w:hAnsi="Calibri" w:cs="Calibri"/>
          <w:b/>
          <w:bCs/>
          <w:i/>
          <w:iCs/>
          <w:noProof/>
          <w:lang w:eastAsia="pl-PL"/>
        </w:rPr>
        <w:drawing>
          <wp:inline distT="0" distB="0" distL="0" distR="0" wp14:anchorId="240C8DA5" wp14:editId="61745D81">
            <wp:extent cx="1285011" cy="1876008"/>
            <wp:effectExtent l="0" t="0" r="0" b="0"/>
            <wp:docPr id="75263673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367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7218" cy="1893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94ED" w14:textId="77777777" w:rsidR="007774B2" w:rsidRPr="00206614" w:rsidRDefault="007774B2" w:rsidP="00A8048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normaltextrun"/>
          <w:rFonts w:ascii="Calibri" w:hAnsi="Calibri" w:cs="Calibri"/>
          <w:b/>
          <w:bCs/>
          <w:i/>
          <w:iCs/>
          <w:lang w:val="en-US" w:eastAsia="pl-PL"/>
        </w:rPr>
      </w:pPr>
    </w:p>
    <w:p w14:paraId="578AF44D" w14:textId="0C15D3C5" w:rsidR="001F6B35" w:rsidRDefault="007774B2" w:rsidP="001F6B3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Style w:val="normaltextrun"/>
          <w:rFonts w:ascii="Calibri" w:hAnsi="Calibri" w:cs="Calibri"/>
          <w:lang w:val="en-US" w:eastAsia="pl-PL"/>
        </w:rPr>
      </w:pPr>
      <w:r w:rsidRPr="007774B2">
        <w:rPr>
          <w:rStyle w:val="normaltextrun"/>
          <w:rFonts w:ascii="Calibri" w:hAnsi="Calibri" w:cs="Calibri"/>
          <w:noProof/>
          <w:lang w:eastAsia="pl-PL"/>
        </w:rPr>
        <w:drawing>
          <wp:inline distT="0" distB="0" distL="0" distR="0" wp14:anchorId="162B94DA" wp14:editId="3D405BE0">
            <wp:extent cx="1300162" cy="1699593"/>
            <wp:effectExtent l="0" t="0" r="0" b="0"/>
            <wp:docPr id="120367265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67265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1871" cy="17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lang w:val="en-US" w:eastAsia="pl-PL"/>
        </w:rPr>
        <w:t xml:space="preserve"> </w:t>
      </w:r>
      <w:r w:rsidRPr="007774B2">
        <w:rPr>
          <w:rStyle w:val="normaltextrun"/>
          <w:rFonts w:ascii="Calibri" w:hAnsi="Calibri" w:cs="Calibri"/>
          <w:noProof/>
          <w:lang w:eastAsia="pl-PL"/>
        </w:rPr>
        <w:drawing>
          <wp:inline distT="0" distB="0" distL="0" distR="0" wp14:anchorId="21E291F2" wp14:editId="6FB365DE">
            <wp:extent cx="1300159" cy="1690765"/>
            <wp:effectExtent l="0" t="0" r="0" b="5080"/>
            <wp:docPr id="26151966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51966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2401" cy="170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lang w:val="en-US" w:eastAsia="pl-PL"/>
        </w:rPr>
        <w:t xml:space="preserve"> </w:t>
      </w:r>
      <w:r w:rsidRPr="007774B2">
        <w:rPr>
          <w:rStyle w:val="normaltextrun"/>
          <w:rFonts w:ascii="Calibri" w:hAnsi="Calibri" w:cs="Calibri"/>
          <w:noProof/>
          <w:lang w:eastAsia="pl-PL"/>
        </w:rPr>
        <w:drawing>
          <wp:inline distT="0" distB="0" distL="0" distR="0" wp14:anchorId="3F1D594D" wp14:editId="5F5CA46D">
            <wp:extent cx="1273937" cy="1695052"/>
            <wp:effectExtent l="0" t="0" r="2540" b="635"/>
            <wp:docPr id="5326873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68733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84507" cy="170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rmaltextrun"/>
          <w:rFonts w:ascii="Calibri" w:hAnsi="Calibri" w:cs="Calibri"/>
          <w:lang w:val="en-US" w:eastAsia="pl-PL"/>
        </w:rPr>
        <w:t xml:space="preserve"> </w:t>
      </w:r>
      <w:r w:rsidR="00E01796">
        <w:rPr>
          <w:noProof/>
          <w:lang w:eastAsia="pl-PL"/>
        </w:rPr>
        <w:drawing>
          <wp:inline distT="0" distB="0" distL="0" distR="0" wp14:anchorId="3C69F09A" wp14:editId="4F70A72C">
            <wp:extent cx="1400661" cy="1689959"/>
            <wp:effectExtent l="0" t="0" r="9525" b="5715"/>
            <wp:docPr id="15643537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537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4160" cy="170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2E9E0" w14:textId="77777777" w:rsidR="006F28F6" w:rsidRDefault="006F28F6" w:rsidP="00B225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normaltextrun"/>
          <w:rFonts w:ascii="Calibri" w:hAnsi="Calibri" w:cs="Calibri"/>
          <w:lang w:val="en-US" w:eastAsia="pl-PL"/>
        </w:rPr>
      </w:pPr>
    </w:p>
    <w:p w14:paraId="48166ABC" w14:textId="2DB9073B" w:rsidR="006501FF" w:rsidRDefault="006501FF" w:rsidP="00B22550">
      <w:pPr>
        <w:pStyle w:val="HTML-wstpniesformatowany"/>
        <w:jc w:val="both"/>
        <w:rPr>
          <w:rStyle w:val="normaltextrun"/>
          <w:rFonts w:ascii="Calibri" w:eastAsiaTheme="minorHAnsi" w:hAnsi="Calibri" w:cs="Calibri"/>
          <w:b/>
          <w:sz w:val="22"/>
          <w:szCs w:val="22"/>
          <w:lang w:val="en-US"/>
        </w:rPr>
      </w:pPr>
      <w:r>
        <w:rPr>
          <w:rStyle w:val="normaltextrun"/>
          <w:rFonts w:ascii="Calibri" w:eastAsiaTheme="minorHAnsi" w:hAnsi="Calibri" w:cs="Calibri"/>
          <w:b/>
          <w:sz w:val="22"/>
          <w:szCs w:val="22"/>
          <w:lang w:val="en-US"/>
        </w:rPr>
        <w:t>Quotation examples</w:t>
      </w:r>
      <w:r w:rsidR="006B5725">
        <w:rPr>
          <w:rStyle w:val="normaltextrun"/>
          <w:rFonts w:ascii="Calibri" w:eastAsiaTheme="minorHAnsi" w:hAnsi="Calibri" w:cs="Calibri"/>
          <w:b/>
          <w:sz w:val="22"/>
          <w:szCs w:val="22"/>
          <w:lang w:val="en-US"/>
        </w:rPr>
        <w:t xml:space="preserve"> (the final quotation can be different)</w:t>
      </w:r>
      <w:r>
        <w:rPr>
          <w:rStyle w:val="normaltextrun"/>
          <w:rFonts w:ascii="Calibri" w:eastAsiaTheme="minorHAnsi" w:hAnsi="Calibri" w:cs="Calibri"/>
          <w:b/>
          <w:sz w:val="22"/>
          <w:szCs w:val="22"/>
          <w:lang w:val="en-US"/>
        </w:rPr>
        <w:t>:</w:t>
      </w:r>
    </w:p>
    <w:p w14:paraId="4986AD1E" w14:textId="778FE6A0" w:rsidR="006501FF" w:rsidRDefault="00DB030D" w:rsidP="006501FF">
      <w:pPr>
        <w:shd w:val="clear" w:color="auto" w:fill="F6F9FC"/>
        <w:spacing w:before="240" w:after="240" w:line="240" w:lineRule="auto"/>
        <w:textAlignment w:val="baseline"/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</w:pPr>
      <w:r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  <w:t>“</w:t>
      </w:r>
      <w:r w:rsidR="006501FF" w:rsidRPr="006501FF">
        <w:rPr>
          <w:rFonts w:ascii="Arial" w:eastAsia="Times New Roman" w:hAnsi="Arial" w:cs="Arial"/>
          <w:i/>
          <w:iCs/>
          <w:color w:val="213343"/>
          <w:sz w:val="18"/>
          <w:szCs w:val="18"/>
          <w:lang w:val="en-US" w:eastAsia="pl-PL"/>
        </w:rPr>
        <w:t>Success usually comes to those who are too busy to be looking for it.</w:t>
      </w:r>
      <w:r w:rsidRPr="00DB030D">
        <w:rPr>
          <w:rFonts w:ascii="Arial" w:eastAsia="Times New Roman" w:hAnsi="Arial" w:cs="Arial"/>
          <w:i/>
          <w:iCs/>
          <w:color w:val="213343"/>
          <w:sz w:val="18"/>
          <w:szCs w:val="18"/>
          <w:lang w:val="en-US" w:eastAsia="pl-PL"/>
        </w:rPr>
        <w:t>”</w:t>
      </w:r>
      <w:r w:rsidR="006501FF" w:rsidRPr="006501FF"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  <w:t xml:space="preserve"> -Henry David Thoreau</w:t>
      </w:r>
    </w:p>
    <w:p w14:paraId="680AD22B" w14:textId="69FF69A4" w:rsidR="006501FF" w:rsidRDefault="00DB030D" w:rsidP="006501FF">
      <w:pPr>
        <w:shd w:val="clear" w:color="auto" w:fill="F6F9FC"/>
        <w:spacing w:before="240" w:after="240" w:line="240" w:lineRule="auto"/>
        <w:textAlignment w:val="baseline"/>
        <w:rPr>
          <w:rFonts w:ascii="Arial" w:eastAsia="Times New Roman" w:hAnsi="Arial" w:cs="Arial"/>
          <w:i/>
          <w:iCs/>
          <w:sz w:val="18"/>
          <w:szCs w:val="18"/>
          <w:lang w:val="en-US" w:eastAsia="pl-PL"/>
        </w:rPr>
      </w:pPr>
      <w:r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  <w:t>“</w:t>
      </w:r>
      <w:r w:rsidRPr="00DB030D">
        <w:rPr>
          <w:rFonts w:ascii="Arial" w:eastAsia="Times New Roman" w:hAnsi="Arial" w:cs="Arial"/>
          <w:i/>
          <w:iCs/>
          <w:color w:val="213343"/>
          <w:sz w:val="18"/>
          <w:szCs w:val="18"/>
          <w:lang w:val="en-US" w:eastAsia="pl-PL"/>
        </w:rPr>
        <w:t>Believe you can and you're halfway there."</w:t>
      </w:r>
      <w:r w:rsidRPr="00DB030D"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  <w:t> </w:t>
      </w:r>
      <w:r w:rsidRPr="00DB030D">
        <w:rPr>
          <w:rFonts w:ascii="Arial" w:eastAsia="Times New Roman" w:hAnsi="Arial" w:cs="Arial"/>
          <w:i/>
          <w:iCs/>
          <w:sz w:val="18"/>
          <w:szCs w:val="18"/>
          <w:lang w:val="en-US" w:eastAsia="pl-PL"/>
        </w:rPr>
        <w:t>-Theodore Roosevelt</w:t>
      </w:r>
    </w:p>
    <w:p w14:paraId="29122B6C" w14:textId="118E9F76" w:rsidR="00DB030D" w:rsidRDefault="00DB030D" w:rsidP="006501FF">
      <w:pPr>
        <w:shd w:val="clear" w:color="auto" w:fill="F6F9FC"/>
        <w:spacing w:before="240" w:after="240" w:line="240" w:lineRule="auto"/>
        <w:textAlignment w:val="baseline"/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</w:pPr>
      <w:r>
        <w:rPr>
          <w:rFonts w:ascii="Arial" w:eastAsia="Times New Roman" w:hAnsi="Arial" w:cs="Arial"/>
          <w:i/>
          <w:iCs/>
          <w:color w:val="213343"/>
          <w:sz w:val="18"/>
          <w:szCs w:val="18"/>
          <w:lang w:val="en-US" w:eastAsia="pl-PL"/>
        </w:rPr>
        <w:t>“</w:t>
      </w:r>
      <w:r w:rsidRPr="00DB030D">
        <w:rPr>
          <w:rFonts w:ascii="Arial" w:eastAsia="Times New Roman" w:hAnsi="Arial" w:cs="Arial"/>
          <w:i/>
          <w:iCs/>
          <w:color w:val="213343"/>
          <w:sz w:val="18"/>
          <w:szCs w:val="18"/>
          <w:lang w:val="en-US" w:eastAsia="pl-PL"/>
        </w:rPr>
        <w:t>If I have seen further it is by standing on the shoulders of Giants.</w:t>
      </w:r>
      <w:r>
        <w:rPr>
          <w:rFonts w:ascii="Arial" w:eastAsia="Times New Roman" w:hAnsi="Arial" w:cs="Arial"/>
          <w:i/>
          <w:iCs/>
          <w:color w:val="213343"/>
          <w:sz w:val="18"/>
          <w:szCs w:val="18"/>
          <w:lang w:val="en-US" w:eastAsia="pl-PL"/>
        </w:rPr>
        <w:t>”</w:t>
      </w:r>
      <w:r w:rsidRPr="00DB030D">
        <w:rPr>
          <w:rFonts w:ascii="Arial" w:eastAsia="Times New Roman" w:hAnsi="Arial" w:cs="Arial"/>
          <w:i/>
          <w:iCs/>
          <w:color w:val="213343"/>
          <w:sz w:val="18"/>
          <w:szCs w:val="18"/>
          <w:lang w:val="en-US" w:eastAsia="pl-PL"/>
        </w:rPr>
        <w:t> </w:t>
      </w:r>
      <w:r w:rsidRPr="00DB030D"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  <w:t>― Isaac Newton</w:t>
      </w:r>
    </w:p>
    <w:p w14:paraId="2BC001A5" w14:textId="46965D03" w:rsidR="00DB030D" w:rsidRDefault="00DB030D" w:rsidP="006501FF">
      <w:pPr>
        <w:shd w:val="clear" w:color="auto" w:fill="F6F9FC"/>
        <w:spacing w:before="240" w:after="240" w:line="240" w:lineRule="auto"/>
        <w:textAlignment w:val="baseline"/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</w:pPr>
      <w:r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  <w:t>“</w:t>
      </w:r>
      <w:r w:rsidRPr="00CB594B">
        <w:rPr>
          <w:rFonts w:ascii="Arial" w:eastAsia="Times New Roman" w:hAnsi="Arial" w:cs="Arial"/>
          <w:i/>
          <w:iCs/>
          <w:color w:val="213343"/>
          <w:sz w:val="18"/>
          <w:szCs w:val="18"/>
          <w:lang w:val="en-US" w:eastAsia="pl-PL"/>
        </w:rPr>
        <w:t>It always seems impossible until it’s done</w:t>
      </w:r>
      <w:r w:rsidR="00CB594B" w:rsidRPr="00CB594B">
        <w:rPr>
          <w:rFonts w:ascii="Arial" w:eastAsia="Times New Roman" w:hAnsi="Arial" w:cs="Arial"/>
          <w:i/>
          <w:iCs/>
          <w:color w:val="213343"/>
          <w:sz w:val="18"/>
          <w:szCs w:val="18"/>
          <w:lang w:val="en-US" w:eastAsia="pl-PL"/>
        </w:rPr>
        <w:t>.</w:t>
      </w:r>
      <w:r w:rsidR="00CB594B">
        <w:rPr>
          <w:rFonts w:ascii="Arial" w:eastAsia="Times New Roman" w:hAnsi="Arial" w:cs="Arial"/>
          <w:color w:val="213343"/>
          <w:sz w:val="18"/>
          <w:szCs w:val="18"/>
          <w:lang w:val="en-US" w:eastAsia="pl-PL"/>
        </w:rPr>
        <w:t>” – Nelson Mandela</w:t>
      </w:r>
    </w:p>
    <w:p w14:paraId="659BEABB" w14:textId="4D25A036" w:rsidR="00CB594B" w:rsidRDefault="00215487" w:rsidP="00351A30">
      <w:pPr>
        <w:pStyle w:val="HTML-wstpniesformatowany"/>
        <w:jc w:val="both"/>
        <w:rPr>
          <w:rStyle w:val="normaltextrun"/>
          <w:rFonts w:ascii="Calibri" w:hAnsi="Calibri" w:cs="Calibri"/>
          <w:b/>
          <w:sz w:val="22"/>
          <w:szCs w:val="22"/>
          <w:lang w:val="en-US"/>
        </w:rPr>
      </w:pPr>
      <w:r w:rsidRPr="00B22550">
        <w:rPr>
          <w:rStyle w:val="normaltextrun"/>
          <w:rFonts w:ascii="Calibri" w:eastAsiaTheme="minorHAnsi" w:hAnsi="Calibri" w:cs="Calibri"/>
          <w:b/>
          <w:sz w:val="22"/>
          <w:szCs w:val="22"/>
          <w:lang w:val="en-US"/>
        </w:rPr>
        <w:t>The team that collects the highest sum of points from both competitions wins (places 1-3 are rewarded).</w:t>
      </w:r>
      <w:r w:rsidR="007774B2" w:rsidRPr="00B22550">
        <w:rPr>
          <w:rStyle w:val="normaltextrun"/>
          <w:rFonts w:ascii="Calibri" w:eastAsiaTheme="minorHAnsi" w:hAnsi="Calibri" w:cs="Calibri"/>
          <w:b/>
          <w:sz w:val="22"/>
          <w:szCs w:val="22"/>
          <w:lang w:val="en-US"/>
        </w:rPr>
        <w:t xml:space="preserve"> </w:t>
      </w:r>
      <w:r w:rsidR="001F6B35" w:rsidRPr="00B22550">
        <w:rPr>
          <w:rStyle w:val="normaltextrun"/>
          <w:rFonts w:ascii="Calibri" w:hAnsi="Calibri" w:cs="Calibri"/>
          <w:b/>
          <w:sz w:val="22"/>
          <w:szCs w:val="22"/>
          <w:lang w:val="en-US"/>
        </w:rPr>
        <w:t xml:space="preserve">The organizers provide all materials </w:t>
      </w:r>
      <w:r w:rsidR="00A80483" w:rsidRPr="00B22550">
        <w:rPr>
          <w:rStyle w:val="normaltextrun"/>
          <w:rFonts w:ascii="Calibri" w:hAnsi="Calibri" w:cs="Calibri"/>
          <w:b/>
          <w:sz w:val="22"/>
          <w:szCs w:val="22"/>
          <w:lang w:val="en-US"/>
        </w:rPr>
        <w:t xml:space="preserve">and tools </w:t>
      </w:r>
      <w:r w:rsidR="001F6B35" w:rsidRPr="00B22550">
        <w:rPr>
          <w:rStyle w:val="normaltextrun"/>
          <w:rFonts w:ascii="Calibri" w:hAnsi="Calibri" w:cs="Calibri"/>
          <w:b/>
          <w:sz w:val="22"/>
          <w:szCs w:val="22"/>
          <w:lang w:val="en-US"/>
        </w:rPr>
        <w:t>necessary to complete the tasks.</w:t>
      </w:r>
    </w:p>
    <w:p w14:paraId="00B33529" w14:textId="77777777" w:rsidR="00F2184D" w:rsidRDefault="00F2184D" w:rsidP="00351A30">
      <w:pPr>
        <w:pStyle w:val="HTML-wstpniesformatowany"/>
        <w:jc w:val="both"/>
        <w:rPr>
          <w:rStyle w:val="normaltextrun"/>
          <w:rFonts w:ascii="Calibri" w:hAnsi="Calibri" w:cs="Calibri"/>
          <w:b/>
          <w:sz w:val="22"/>
          <w:szCs w:val="22"/>
          <w:lang w:val="en-US"/>
        </w:rPr>
      </w:pPr>
    </w:p>
    <w:p w14:paraId="24B36DD9" w14:textId="7EF22E3F" w:rsidR="00F2184D" w:rsidRDefault="00F2184D" w:rsidP="00F2184D">
      <w:pPr>
        <w:pStyle w:val="HTML-wstpniesformatowany"/>
        <w:jc w:val="both"/>
        <w:rPr>
          <w:rStyle w:val="normaltextrun"/>
          <w:rFonts w:ascii="Calibri" w:hAnsi="Calibri" w:cs="Calibri"/>
          <w:bCs/>
          <w:sz w:val="22"/>
          <w:szCs w:val="22"/>
          <w:lang w:val="en-US"/>
        </w:rPr>
      </w:pPr>
      <w:r w:rsidRPr="00F2184D">
        <w:rPr>
          <w:rStyle w:val="normaltextrun"/>
          <w:rFonts w:ascii="Calibri" w:hAnsi="Calibri" w:cs="Calibri"/>
          <w:b/>
          <w:sz w:val="22"/>
          <w:szCs w:val="22"/>
          <w:lang w:val="en-US"/>
        </w:rPr>
        <w:t xml:space="preserve">Possible prizes </w:t>
      </w:r>
      <w:r w:rsidRPr="00F2184D">
        <w:rPr>
          <w:rStyle w:val="normaltextrun"/>
          <w:rFonts w:ascii="Calibri" w:hAnsi="Calibri" w:cs="Calibri"/>
          <w:bCs/>
          <w:sz w:val="22"/>
          <w:szCs w:val="22"/>
          <w:lang w:val="en-US"/>
        </w:rPr>
        <w:t xml:space="preserve">(the organizer reserves the right to change them): portable hard drives, UGEARS models for self-assembly, </w:t>
      </w:r>
      <w:proofErr w:type="spellStart"/>
      <w:r w:rsidRPr="00F2184D">
        <w:rPr>
          <w:rStyle w:val="normaltextrun"/>
          <w:rFonts w:ascii="Calibri" w:hAnsi="Calibri" w:cs="Calibri"/>
          <w:bCs/>
          <w:sz w:val="22"/>
          <w:szCs w:val="22"/>
          <w:lang w:val="en-US"/>
        </w:rPr>
        <w:t>powerbanks</w:t>
      </w:r>
      <w:proofErr w:type="spellEnd"/>
      <w:r w:rsidRPr="00F2184D">
        <w:rPr>
          <w:rStyle w:val="normaltextrun"/>
          <w:rFonts w:ascii="Calibri" w:hAnsi="Calibri" w:cs="Calibri"/>
          <w:bCs/>
          <w:sz w:val="22"/>
          <w:szCs w:val="22"/>
          <w:lang w:val="en-US"/>
        </w:rPr>
        <w:t xml:space="preserve">, gadgets from </w:t>
      </w:r>
      <w:r>
        <w:rPr>
          <w:rStyle w:val="normaltextrun"/>
          <w:rFonts w:ascii="Calibri" w:hAnsi="Calibri" w:cs="Calibri"/>
          <w:bCs/>
          <w:sz w:val="22"/>
          <w:szCs w:val="22"/>
          <w:lang w:val="en-US"/>
        </w:rPr>
        <w:t>Lodz University of Technology</w:t>
      </w:r>
    </w:p>
    <w:p w14:paraId="1E83CE89" w14:textId="77777777" w:rsidR="00B23C9A" w:rsidRDefault="00B23C9A" w:rsidP="00F2184D">
      <w:pPr>
        <w:pStyle w:val="HTML-wstpniesformatowany"/>
        <w:jc w:val="both"/>
        <w:rPr>
          <w:rStyle w:val="normaltextrun"/>
          <w:rFonts w:ascii="Calibri" w:hAnsi="Calibri" w:cs="Calibri"/>
          <w:bCs/>
          <w:sz w:val="22"/>
          <w:szCs w:val="22"/>
          <w:lang w:val="en-US"/>
        </w:rPr>
      </w:pPr>
    </w:p>
    <w:p w14:paraId="41971285" w14:textId="77777777" w:rsidR="00B23C9A" w:rsidRDefault="00B23C9A" w:rsidP="00F2184D">
      <w:pPr>
        <w:pStyle w:val="HTML-wstpniesformatowany"/>
        <w:jc w:val="both"/>
        <w:rPr>
          <w:rStyle w:val="normaltextrun"/>
          <w:rFonts w:ascii="Calibri" w:hAnsi="Calibri" w:cs="Calibri"/>
          <w:bCs/>
          <w:sz w:val="22"/>
          <w:szCs w:val="22"/>
          <w:lang w:val="en-US"/>
        </w:rPr>
      </w:pPr>
    </w:p>
    <w:p w14:paraId="7D56F217" w14:textId="77777777" w:rsidR="00B23C9A" w:rsidRDefault="00B23C9A" w:rsidP="00F2184D">
      <w:pPr>
        <w:pStyle w:val="HTML-wstpniesformatowany"/>
        <w:jc w:val="both"/>
        <w:rPr>
          <w:rStyle w:val="normaltextrun"/>
          <w:rFonts w:ascii="Calibri" w:hAnsi="Calibri" w:cs="Calibri"/>
          <w:bCs/>
          <w:sz w:val="22"/>
          <w:szCs w:val="22"/>
          <w:lang w:val="en-US"/>
        </w:rPr>
      </w:pPr>
    </w:p>
    <w:p w14:paraId="0D7DA1BE" w14:textId="77777777" w:rsidR="00B23C9A" w:rsidRPr="00B23C9A" w:rsidRDefault="00B23C9A" w:rsidP="00B23C9A">
      <w:pPr>
        <w:pStyle w:val="HTML-wstpniesformatowany"/>
        <w:jc w:val="center"/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</w:pPr>
      <w:r w:rsidRPr="00B23C9A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Please send your applications by e-mail to one of the following addresses:</w:t>
      </w:r>
    </w:p>
    <w:p w14:paraId="62AC079B" w14:textId="77777777" w:rsidR="00B23C9A" w:rsidRPr="00B23C9A" w:rsidRDefault="00B23C9A" w:rsidP="00B23C9A">
      <w:pPr>
        <w:pStyle w:val="HTML-wstpniesformatowany"/>
        <w:jc w:val="center"/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</w:pPr>
    </w:p>
    <w:p w14:paraId="7CACBC84" w14:textId="1984E244" w:rsidR="00B23C9A" w:rsidRPr="00B23C9A" w:rsidRDefault="00000000" w:rsidP="00B23C9A">
      <w:pPr>
        <w:pStyle w:val="HTML-wstpniesformatowany"/>
        <w:jc w:val="center"/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</w:pPr>
      <w:hyperlink r:id="rId13" w:history="1">
        <w:r w:rsidR="00B23C9A" w:rsidRPr="00B23C9A">
          <w:rPr>
            <w:rStyle w:val="Hipercze"/>
            <w:rFonts w:ascii="Calibri" w:hAnsi="Calibri" w:cs="Calibri"/>
            <w:b/>
            <w:bCs/>
            <w:sz w:val="22"/>
            <w:szCs w:val="22"/>
            <w:lang w:val="en-US"/>
          </w:rPr>
          <w:t>konrad.olejnik@p.lodz.pl</w:t>
        </w:r>
      </w:hyperlink>
    </w:p>
    <w:p w14:paraId="09C913C9" w14:textId="5E0460B1" w:rsidR="00B23C9A" w:rsidRPr="00B23C9A" w:rsidRDefault="00000000" w:rsidP="00B23C9A">
      <w:pPr>
        <w:pStyle w:val="HTML-wstpniesformatowany"/>
        <w:jc w:val="center"/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</w:pPr>
      <w:hyperlink r:id="rId14" w:history="1">
        <w:r w:rsidR="00B23C9A" w:rsidRPr="00B23C9A">
          <w:rPr>
            <w:rStyle w:val="Hipercze"/>
            <w:rFonts w:ascii="Calibri" w:hAnsi="Calibri" w:cs="Calibri"/>
            <w:b/>
            <w:bCs/>
            <w:sz w:val="22"/>
            <w:szCs w:val="22"/>
            <w:lang w:val="en-US"/>
          </w:rPr>
          <w:t>cpp@adm.p.lodz.pl</w:t>
        </w:r>
      </w:hyperlink>
    </w:p>
    <w:p w14:paraId="27B2AA07" w14:textId="77777777" w:rsidR="00B23C9A" w:rsidRPr="00B23C9A" w:rsidRDefault="00B23C9A" w:rsidP="00B23C9A">
      <w:pPr>
        <w:pStyle w:val="HTML-wstpniesformatowany"/>
        <w:jc w:val="center"/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</w:pPr>
    </w:p>
    <w:p w14:paraId="5BAE4D5C" w14:textId="68FE42D6" w:rsidR="00B23C9A" w:rsidRPr="00B23C9A" w:rsidRDefault="00B23C9A" w:rsidP="00B23C9A">
      <w:pPr>
        <w:pStyle w:val="HTML-wstpniesformatowany"/>
        <w:jc w:val="center"/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</w:pPr>
      <w:r w:rsidRPr="00B23C9A">
        <w:rPr>
          <w:rStyle w:val="normaltextrun"/>
          <w:rFonts w:ascii="Calibri" w:hAnsi="Calibri" w:cs="Calibri"/>
          <w:b/>
          <w:bCs/>
          <w:sz w:val="22"/>
          <w:szCs w:val="22"/>
          <w:lang w:val="en-US"/>
        </w:rPr>
        <w:t>We wait until May 27th. Admission is based on the order of applications.</w:t>
      </w:r>
    </w:p>
    <w:sectPr w:rsidR="00B23C9A" w:rsidRPr="00B23C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4B159B"/>
    <w:multiLevelType w:val="multilevel"/>
    <w:tmpl w:val="1A5C89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7D7B4C"/>
    <w:multiLevelType w:val="multilevel"/>
    <w:tmpl w:val="EF22914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9A68A4"/>
    <w:multiLevelType w:val="multilevel"/>
    <w:tmpl w:val="6E122EA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AD3C5F"/>
    <w:multiLevelType w:val="multilevel"/>
    <w:tmpl w:val="81E21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3123F4"/>
    <w:multiLevelType w:val="multilevel"/>
    <w:tmpl w:val="EF88F4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D905109"/>
    <w:multiLevelType w:val="multilevel"/>
    <w:tmpl w:val="F4A89A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1C1191A"/>
    <w:multiLevelType w:val="hybridMultilevel"/>
    <w:tmpl w:val="4A8E7A0A"/>
    <w:lvl w:ilvl="0" w:tplc="F9BC575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E40428"/>
    <w:multiLevelType w:val="hybridMultilevel"/>
    <w:tmpl w:val="11928762"/>
    <w:lvl w:ilvl="0" w:tplc="1B3C42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4F28B0"/>
    <w:multiLevelType w:val="multilevel"/>
    <w:tmpl w:val="4754F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1341632">
    <w:abstractNumId w:val="0"/>
  </w:num>
  <w:num w:numId="2" w16cid:durableId="739863177">
    <w:abstractNumId w:val="5"/>
  </w:num>
  <w:num w:numId="3" w16cid:durableId="1109590587">
    <w:abstractNumId w:val="3"/>
  </w:num>
  <w:num w:numId="4" w16cid:durableId="1728528600">
    <w:abstractNumId w:val="4"/>
  </w:num>
  <w:num w:numId="5" w16cid:durableId="1824272866">
    <w:abstractNumId w:val="2"/>
  </w:num>
  <w:num w:numId="6" w16cid:durableId="441995347">
    <w:abstractNumId w:val="1"/>
  </w:num>
  <w:num w:numId="7" w16cid:durableId="950749635">
    <w:abstractNumId w:val="6"/>
  </w:num>
  <w:num w:numId="8" w16cid:durableId="1097140867">
    <w:abstractNumId w:val="8"/>
  </w:num>
  <w:num w:numId="9" w16cid:durableId="15709189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313"/>
    <w:rsid w:val="00061BA7"/>
    <w:rsid w:val="000913F9"/>
    <w:rsid w:val="000B3884"/>
    <w:rsid w:val="00116216"/>
    <w:rsid w:val="00185912"/>
    <w:rsid w:val="001F6B35"/>
    <w:rsid w:val="001F6E69"/>
    <w:rsid w:val="00206614"/>
    <w:rsid w:val="00215487"/>
    <w:rsid w:val="002D0537"/>
    <w:rsid w:val="00315476"/>
    <w:rsid w:val="00317AE3"/>
    <w:rsid w:val="0032663F"/>
    <w:rsid w:val="00344F06"/>
    <w:rsid w:val="00351A30"/>
    <w:rsid w:val="00352225"/>
    <w:rsid w:val="00470716"/>
    <w:rsid w:val="004A282F"/>
    <w:rsid w:val="004C5313"/>
    <w:rsid w:val="005141CA"/>
    <w:rsid w:val="005E442C"/>
    <w:rsid w:val="005F5E82"/>
    <w:rsid w:val="005F622A"/>
    <w:rsid w:val="00623778"/>
    <w:rsid w:val="006501FF"/>
    <w:rsid w:val="006B5725"/>
    <w:rsid w:val="006F28F6"/>
    <w:rsid w:val="006F6FE6"/>
    <w:rsid w:val="007774B2"/>
    <w:rsid w:val="007B5765"/>
    <w:rsid w:val="007C09D0"/>
    <w:rsid w:val="00855D9A"/>
    <w:rsid w:val="008D042A"/>
    <w:rsid w:val="009006D5"/>
    <w:rsid w:val="009B1599"/>
    <w:rsid w:val="00A05E3E"/>
    <w:rsid w:val="00A122D3"/>
    <w:rsid w:val="00A214B4"/>
    <w:rsid w:val="00A5670D"/>
    <w:rsid w:val="00A578A3"/>
    <w:rsid w:val="00A80483"/>
    <w:rsid w:val="00A82DF1"/>
    <w:rsid w:val="00B22550"/>
    <w:rsid w:val="00B23C9A"/>
    <w:rsid w:val="00B812F1"/>
    <w:rsid w:val="00BD76D2"/>
    <w:rsid w:val="00BF3977"/>
    <w:rsid w:val="00C04A15"/>
    <w:rsid w:val="00C5306E"/>
    <w:rsid w:val="00C65BA1"/>
    <w:rsid w:val="00C965CA"/>
    <w:rsid w:val="00CB594B"/>
    <w:rsid w:val="00CF274C"/>
    <w:rsid w:val="00D356DC"/>
    <w:rsid w:val="00D83F07"/>
    <w:rsid w:val="00D87F8A"/>
    <w:rsid w:val="00DB030D"/>
    <w:rsid w:val="00DD010D"/>
    <w:rsid w:val="00DF2964"/>
    <w:rsid w:val="00E01796"/>
    <w:rsid w:val="00E02E9A"/>
    <w:rsid w:val="00E42C73"/>
    <w:rsid w:val="00EC35AE"/>
    <w:rsid w:val="00F2184D"/>
    <w:rsid w:val="00F90575"/>
    <w:rsid w:val="00FD5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6DE35"/>
  <w15:chartTrackingRefBased/>
  <w15:docId w15:val="{FE7A0AB2-FB53-4CB9-9BAD-D62B479D6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ragraph">
    <w:name w:val="paragraph"/>
    <w:basedOn w:val="Normalny"/>
    <w:rsid w:val="004C53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4C5313"/>
  </w:style>
  <w:style w:type="character" w:customStyle="1" w:styleId="eop">
    <w:name w:val="eop"/>
    <w:basedOn w:val="Domylnaczcionkaakapitu"/>
    <w:rsid w:val="004C5313"/>
  </w:style>
  <w:style w:type="character" w:customStyle="1" w:styleId="spellingerror">
    <w:name w:val="spellingerror"/>
    <w:basedOn w:val="Domylnaczcionkaakapitu"/>
    <w:rsid w:val="004C5313"/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F6B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1F6B35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y2iqfc">
    <w:name w:val="y2iqfc"/>
    <w:basedOn w:val="Domylnaczcionkaakapitu"/>
    <w:rsid w:val="001F6B35"/>
  </w:style>
  <w:style w:type="character" w:styleId="Hipercze">
    <w:name w:val="Hyperlink"/>
    <w:basedOn w:val="Domylnaczcionkaakapitu"/>
    <w:uiPriority w:val="99"/>
    <w:unhideWhenUsed/>
    <w:rsid w:val="00BF397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BF3977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DB030D"/>
    <w:rPr>
      <w:i/>
      <w:iCs/>
    </w:rPr>
  </w:style>
  <w:style w:type="paragraph" w:styleId="Akapitzlist">
    <w:name w:val="List Paragraph"/>
    <w:basedOn w:val="Normalny"/>
    <w:uiPriority w:val="34"/>
    <w:qFormat/>
    <w:rsid w:val="00D87F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53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0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7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11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8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52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4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7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137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540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38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523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3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68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69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10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7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59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40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0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09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928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26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1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202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0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21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5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25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41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26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2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98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6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31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5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83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8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74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5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85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39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622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3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80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08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873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94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9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6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1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2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konrad.olejnik@p.lodz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cpp@adm.p.lod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538</Words>
  <Characters>3233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</dc:creator>
  <cp:keywords/>
  <dc:description/>
  <cp:lastModifiedBy>Małgorzata Malczyk-Spodenkiewicz CWM</cp:lastModifiedBy>
  <cp:revision>2</cp:revision>
  <dcterms:created xsi:type="dcterms:W3CDTF">2024-05-23T09:36:00Z</dcterms:created>
  <dcterms:modified xsi:type="dcterms:W3CDTF">2024-05-23T09:36:00Z</dcterms:modified>
</cp:coreProperties>
</file>